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25F2" w:rsidRDefault="007025F2" w:rsidP="007025F2">
      <w:pPr>
        <w:jc w:val="center"/>
        <w:rPr>
          <w:rFonts w:ascii="Arial Rounded MT Bold" w:hAnsi="Arial Rounded MT Bold"/>
          <w:color w:val="00A160"/>
          <w:sz w:val="32"/>
        </w:rPr>
      </w:pPr>
      <w:r w:rsidRPr="002F2DB3">
        <w:rPr>
          <w:rFonts w:ascii="Arial Rounded MT Bold" w:hAnsi="Arial Rounded MT Bold"/>
          <w:i/>
          <w:color w:val="00A160"/>
          <w:sz w:val="32"/>
        </w:rPr>
        <w:t>Through The Loop</w:t>
      </w:r>
      <w:r w:rsidR="002F2DB3">
        <w:rPr>
          <w:rFonts w:ascii="Arial Rounded MT Bold" w:hAnsi="Arial Rounded MT Bold"/>
          <w:color w:val="00A160"/>
          <w:sz w:val="32"/>
        </w:rPr>
        <w:t xml:space="preserve"> c</w:t>
      </w:r>
      <w:r>
        <w:rPr>
          <w:rFonts w:ascii="Arial Rounded MT Bold" w:hAnsi="Arial Rounded MT Bold"/>
          <w:color w:val="00A160"/>
          <w:sz w:val="32"/>
        </w:rPr>
        <w:t xml:space="preserve">ase </w:t>
      </w:r>
      <w:r w:rsidR="002F2DB3">
        <w:rPr>
          <w:rFonts w:ascii="Arial Rounded MT Bold" w:hAnsi="Arial Rounded MT Bold"/>
          <w:color w:val="00A160"/>
          <w:sz w:val="32"/>
        </w:rPr>
        <w:t>s</w:t>
      </w:r>
      <w:r>
        <w:rPr>
          <w:rFonts w:ascii="Arial Rounded MT Bold" w:hAnsi="Arial Rounded MT Bold"/>
          <w:color w:val="00A160"/>
          <w:sz w:val="32"/>
        </w:rPr>
        <w:t>tudy #1 – Airline Websites</w:t>
      </w:r>
    </w:p>
    <w:p w:rsidR="007B6296" w:rsidRPr="00F4444E" w:rsidRDefault="006A40C2" w:rsidP="007B6296">
      <w:pPr>
        <w:rPr>
          <w:rFonts w:ascii="Arial Rounded MT Bold" w:hAnsi="Arial Rounded MT Bold"/>
          <w:color w:val="00A160"/>
          <w:sz w:val="32"/>
        </w:rPr>
      </w:pPr>
      <w:r>
        <w:rPr>
          <w:rFonts w:ascii="Arial Rounded MT Bold" w:hAnsi="Arial Rounded MT Bold"/>
          <w:color w:val="00A160"/>
          <w:sz w:val="32"/>
        </w:rPr>
        <w:t>The usability of airline websites</w:t>
      </w:r>
      <w:r w:rsidR="007B6296" w:rsidRPr="00F4444E">
        <w:rPr>
          <w:rFonts w:ascii="Arial Rounded MT Bold" w:hAnsi="Arial Rounded MT Bold"/>
          <w:color w:val="00A160"/>
          <w:sz w:val="32"/>
        </w:rPr>
        <w:t>:</w:t>
      </w:r>
    </w:p>
    <w:p w:rsidR="0076342C" w:rsidRDefault="0076342C" w:rsidP="004C73BD">
      <w:pPr>
        <w:ind w:left="66"/>
      </w:pPr>
      <w:r>
        <w:t xml:space="preserve">In </w:t>
      </w:r>
      <w:r w:rsidR="00BE0D83">
        <w:t>our first case study</w:t>
      </w:r>
      <w:r>
        <w:t xml:space="preserve"> for 2010</w:t>
      </w:r>
      <w:r w:rsidR="00BE0D83">
        <w:t>,</w:t>
      </w:r>
      <w:r>
        <w:t xml:space="preserve"> we thought we</w:t>
      </w:r>
      <w:r w:rsidR="00FE16A8">
        <w:t xml:space="preserve"> would</w:t>
      </w:r>
      <w:r>
        <w:t xml:space="preserve"> have a look at how user friendly 10 of the world’s </w:t>
      </w:r>
      <w:r w:rsidR="00BE0D83">
        <w:t>leading</w:t>
      </w:r>
      <w:r>
        <w:t xml:space="preserve"> airline websites are.  On a recent overseas trip</w:t>
      </w:r>
      <w:r w:rsidR="00FE16A8">
        <w:t>,</w:t>
      </w:r>
      <w:r>
        <w:t xml:space="preserve"> I was astonished to see how many people continue to take dangerous or banned items, such as scissors and cigarette lighters through the check-in gates at airports.  </w:t>
      </w:r>
      <w:r w:rsidR="00FE16A8">
        <w:t>Since</w:t>
      </w:r>
      <w:r>
        <w:t xml:space="preserve"> security has become radically tougher in recent years we thought we’d explore how easy (or difficult!) it is to find information about </w:t>
      </w:r>
      <w:r w:rsidR="00D6697A">
        <w:t xml:space="preserve">the items you’re </w:t>
      </w:r>
      <w:r w:rsidR="00D6697A" w:rsidRPr="00A22758">
        <w:rPr>
          <w:i/>
        </w:rPr>
        <w:t>not</w:t>
      </w:r>
      <w:r w:rsidR="00D6697A">
        <w:t xml:space="preserve"> supposed to have in your luggage</w:t>
      </w:r>
      <w:r>
        <w:t xml:space="preserve">.  </w:t>
      </w:r>
      <w:r w:rsidR="002D79AB">
        <w:t>So...w</w:t>
      </w:r>
      <w:r>
        <w:t xml:space="preserve">e put the following 10 websites </w:t>
      </w:r>
      <w:r w:rsidRPr="0076342C">
        <w:rPr>
          <w:i/>
        </w:rPr>
        <w:t>through the loop</w:t>
      </w:r>
      <w:r w:rsidR="00E904EE">
        <w:t>:</w:t>
      </w:r>
    </w:p>
    <w:p w:rsidR="00C465F1" w:rsidRDefault="00C465F1" w:rsidP="00C465F1">
      <w:pPr>
        <w:ind w:left="66"/>
        <w:jc w:val="center"/>
      </w:pPr>
      <w:r>
        <w:rPr>
          <w:noProof/>
          <w:lang w:eastAsia="en-AU"/>
        </w:rPr>
        <w:drawing>
          <wp:inline distT="0" distB="0" distL="0" distR="0">
            <wp:extent cx="5223906" cy="1648379"/>
            <wp:effectExtent l="19050" t="0" r="0" b="0"/>
            <wp:docPr id="2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5232858" cy="1651204"/>
                    </a:xfrm>
                    <a:prstGeom prst="rect">
                      <a:avLst/>
                    </a:prstGeom>
                    <a:noFill/>
                  </pic:spPr>
                </pic:pic>
              </a:graphicData>
            </a:graphic>
          </wp:inline>
        </w:drawing>
      </w:r>
    </w:p>
    <w:p w:rsidR="006A40C2" w:rsidRPr="006A40C2" w:rsidRDefault="00DC0112" w:rsidP="004C73BD">
      <w:pPr>
        <w:ind w:left="66"/>
      </w:pPr>
      <w:r>
        <w:t>The following task w</w:t>
      </w:r>
      <w:r w:rsidR="00BE0D83">
        <w:t>as asked of 1,000 participants (</w:t>
      </w:r>
      <w:r>
        <w:t>100 per website</w:t>
      </w:r>
      <w:r w:rsidR="00BE0D83">
        <w:t>):</w:t>
      </w:r>
    </w:p>
    <w:p w:rsidR="000D0836" w:rsidRDefault="001B4B77" w:rsidP="000D0836">
      <w:pPr>
        <w:ind w:left="1080"/>
      </w:pPr>
      <w:r>
        <w:t xml:space="preserve">“You are taking an overseas holiday next month.  </w:t>
      </w:r>
      <w:r w:rsidR="000D0836">
        <w:t xml:space="preserve">Before you go you want to check whether certain items are considered by the airline to be dangerous or banned.  Using the website how can you do this?” </w:t>
      </w:r>
    </w:p>
    <w:p w:rsidR="00177836" w:rsidRDefault="00B92F7A" w:rsidP="00177836">
      <w:pPr>
        <w:ind w:left="66"/>
      </w:pPr>
      <w:r>
        <w:t xml:space="preserve">Our participants were sourced from a number of </w:t>
      </w:r>
      <w:r w:rsidR="006214AE">
        <w:t>resources</w:t>
      </w:r>
      <w:r>
        <w:t xml:space="preserve">, including our Twitter and Facebook accounts, but </w:t>
      </w:r>
      <w:r w:rsidR="006214AE">
        <w:t>the vast majority came from</w:t>
      </w:r>
      <w:r>
        <w:t xml:space="preserve"> </w:t>
      </w:r>
      <w:hyperlink r:id="rId9" w:history="1">
        <w:r w:rsidRPr="00B92F7A">
          <w:rPr>
            <w:rStyle w:val="Hyperlink"/>
          </w:rPr>
          <w:t>Mechanical Turk</w:t>
        </w:r>
      </w:hyperlink>
      <w:r w:rsidR="00A71DC4">
        <w:t xml:space="preserve"> where we paid the nominal sum of $30 for the bulk of the participants.</w:t>
      </w:r>
      <w:r>
        <w:t xml:space="preserve">  Thanks to all those who got involved.</w:t>
      </w:r>
    </w:p>
    <w:p w:rsidR="00177836" w:rsidRDefault="00177836" w:rsidP="00177836">
      <w:pPr>
        <w:ind w:left="66"/>
      </w:pPr>
    </w:p>
    <w:p w:rsidR="00B92F7A" w:rsidRDefault="00B92F7A" w:rsidP="007025F2">
      <w:r>
        <w:br w:type="page"/>
      </w:r>
    </w:p>
    <w:p w:rsidR="00B92F7A" w:rsidRDefault="00B92F7A" w:rsidP="00177836">
      <w:pPr>
        <w:ind w:left="66"/>
        <w:rPr>
          <w:b/>
          <w:sz w:val="24"/>
        </w:rPr>
      </w:pPr>
      <w:r w:rsidRPr="00B92F7A">
        <w:rPr>
          <w:b/>
          <w:sz w:val="24"/>
        </w:rPr>
        <w:lastRenderedPageBreak/>
        <w:t>Task Completion Rate</w:t>
      </w:r>
      <w:r w:rsidR="00911522">
        <w:rPr>
          <w:b/>
          <w:sz w:val="24"/>
        </w:rPr>
        <w:t>s</w:t>
      </w:r>
      <w:r w:rsidRPr="00B92F7A">
        <w:rPr>
          <w:b/>
          <w:sz w:val="24"/>
        </w:rPr>
        <w:t>:</w:t>
      </w:r>
    </w:p>
    <w:p w:rsidR="002D06E4" w:rsidRDefault="00261ED1" w:rsidP="00177836">
      <w:pPr>
        <w:ind w:left="66"/>
      </w:pPr>
      <w:r>
        <w:t>In general, e</w:t>
      </w:r>
      <w:r w:rsidR="000514BE">
        <w:t>ach website</w:t>
      </w:r>
      <w:r w:rsidR="00A22758">
        <w:t xml:space="preserve"> had one page dedicated to </w:t>
      </w:r>
      <w:r w:rsidR="005777C9">
        <w:t xml:space="preserve">banned </w:t>
      </w:r>
      <w:r w:rsidR="00BA2FC3">
        <w:t>or</w:t>
      </w:r>
      <w:r w:rsidR="005777C9">
        <w:t xml:space="preserve"> restricted items</w:t>
      </w:r>
      <w:r w:rsidR="00A22758">
        <w:t xml:space="preserve">, such as these pages from </w:t>
      </w:r>
      <w:hyperlink r:id="rId10" w:history="1">
        <w:r w:rsidR="00A22758" w:rsidRPr="00911522">
          <w:rPr>
            <w:rStyle w:val="Hyperlink"/>
          </w:rPr>
          <w:t>American Airlines</w:t>
        </w:r>
      </w:hyperlink>
      <w:r w:rsidR="00A22758">
        <w:t xml:space="preserve"> and </w:t>
      </w:r>
      <w:hyperlink r:id="rId11" w:history="1">
        <w:r w:rsidR="00A22758" w:rsidRPr="00911522">
          <w:rPr>
            <w:rStyle w:val="Hyperlink"/>
          </w:rPr>
          <w:t>British Airways</w:t>
        </w:r>
      </w:hyperlink>
      <w:r w:rsidR="00A22758">
        <w:t xml:space="preserve">.  </w:t>
      </w:r>
    </w:p>
    <w:p w:rsidR="002D06E4" w:rsidRDefault="002D06E4" w:rsidP="002D06E4">
      <w:pPr>
        <w:ind w:left="66"/>
        <w:jc w:val="center"/>
      </w:pPr>
      <w:r w:rsidRPr="002D06E4">
        <w:rPr>
          <w:noProof/>
          <w:lang w:eastAsia="en-AU"/>
        </w:rPr>
        <w:drawing>
          <wp:inline distT="0" distB="0" distL="0" distR="0">
            <wp:extent cx="4309753" cy="1699621"/>
            <wp:effectExtent l="381000" t="304800" r="357497" b="281579"/>
            <wp:docPr id="29" name="Picture 21" descr="American Airlines Restricted Items Information On AA.com_1264560886615.png"/>
            <wp:cNvGraphicFramePr/>
            <a:graphic xmlns:a="http://schemas.openxmlformats.org/drawingml/2006/main">
              <a:graphicData uri="http://schemas.openxmlformats.org/drawingml/2006/picture">
                <pic:pic xmlns:pic="http://schemas.openxmlformats.org/drawingml/2006/picture">
                  <pic:nvPicPr>
                    <pic:cNvPr id="4" name="Picture 3" descr="American Airlines Restricted Items Information On AA.com_1264560886615.png"/>
                    <pic:cNvPicPr>
                      <a:picLocks noChangeAspect="1"/>
                    </pic:cNvPicPr>
                  </pic:nvPicPr>
                  <pic:blipFill>
                    <a:blip r:embed="rId12" cstate="print"/>
                    <a:srcRect r="52666" b="65238"/>
                    <a:stretch>
                      <a:fillRect/>
                    </a:stretch>
                  </pic:blipFill>
                  <pic:spPr>
                    <a:xfrm>
                      <a:off x="0" y="0"/>
                      <a:ext cx="4309753" cy="1699621"/>
                    </a:xfrm>
                    <a:prstGeom prst="rect">
                      <a:avLst/>
                    </a:prstGeom>
                    <a:effectLst>
                      <a:outerShdw blurRad="406400" sx="103000" sy="103000" algn="ctr" rotWithShape="0">
                        <a:prstClr val="black">
                          <a:alpha val="33000"/>
                        </a:prstClr>
                      </a:outerShdw>
                    </a:effectLst>
                  </pic:spPr>
                </pic:pic>
              </a:graphicData>
            </a:graphic>
          </wp:inline>
        </w:drawing>
      </w:r>
      <w:r w:rsidRPr="002D06E4">
        <w:rPr>
          <w:noProof/>
          <w:lang w:eastAsia="en-AU"/>
        </w:rPr>
        <w:drawing>
          <wp:inline distT="0" distB="0" distL="0" distR="0">
            <wp:extent cx="4233857" cy="1669690"/>
            <wp:effectExtent l="381000" t="304800" r="357193" b="292460"/>
            <wp:docPr id="30" name="Picture 22" descr="British Airways - Banned and restricted items_1264560876248.png"/>
            <wp:cNvGraphicFramePr/>
            <a:graphic xmlns:a="http://schemas.openxmlformats.org/drawingml/2006/main">
              <a:graphicData uri="http://schemas.openxmlformats.org/drawingml/2006/picture">
                <pic:pic xmlns:pic="http://schemas.openxmlformats.org/drawingml/2006/picture">
                  <pic:nvPicPr>
                    <pic:cNvPr id="5" name="Picture 4" descr="British Airways - Banned and restricted items_1264560876248.png"/>
                    <pic:cNvPicPr>
                      <a:picLocks noChangeAspect="1"/>
                    </pic:cNvPicPr>
                  </pic:nvPicPr>
                  <pic:blipFill>
                    <a:blip r:embed="rId13" cstate="print"/>
                    <a:srcRect l="27064" t="496" r="27156" b="65883"/>
                    <a:stretch>
                      <a:fillRect/>
                    </a:stretch>
                  </pic:blipFill>
                  <pic:spPr>
                    <a:xfrm>
                      <a:off x="0" y="0"/>
                      <a:ext cx="4237088" cy="1670964"/>
                    </a:xfrm>
                    <a:prstGeom prst="rect">
                      <a:avLst/>
                    </a:prstGeom>
                    <a:effectLst>
                      <a:outerShdw blurRad="406400" sx="103000" sy="103000" algn="ctr" rotWithShape="0">
                        <a:prstClr val="black">
                          <a:alpha val="33000"/>
                        </a:prstClr>
                      </a:outerShdw>
                    </a:effectLst>
                  </pic:spPr>
                </pic:pic>
              </a:graphicData>
            </a:graphic>
          </wp:inline>
        </w:drawing>
      </w:r>
    </w:p>
    <w:p w:rsidR="00A22758" w:rsidRDefault="00A22758" w:rsidP="00177836">
      <w:pPr>
        <w:ind w:left="66"/>
      </w:pPr>
      <w:r>
        <w:t xml:space="preserve">If the participants found </w:t>
      </w:r>
      <w:r w:rsidR="00EE3C38">
        <w:t>the appropriate</w:t>
      </w:r>
      <w:r>
        <w:t xml:space="preserve"> page they were deemed to have completed the task successfully, otherwise they were considered to have failed it, or they abandoned the task if it all became too hard.  </w:t>
      </w:r>
    </w:p>
    <w:p w:rsidR="00B92F7A" w:rsidRDefault="00A22758" w:rsidP="00177836">
      <w:pPr>
        <w:ind w:left="66"/>
      </w:pPr>
      <w:r>
        <w:t xml:space="preserve">The results </w:t>
      </w:r>
      <w:r w:rsidR="00911522">
        <w:t xml:space="preserve">indicate that finding information </w:t>
      </w:r>
      <w:r w:rsidR="00EE3C38">
        <w:t>on</w:t>
      </w:r>
      <w:r w:rsidR="00911522">
        <w:t xml:space="preserve"> dangerous and banned items is rather difficult</w:t>
      </w:r>
      <w:r w:rsidR="00EE3C38">
        <w:t xml:space="preserve">. </w:t>
      </w:r>
      <w:r w:rsidR="00911522">
        <w:t xml:space="preserve"> </w:t>
      </w:r>
      <w:r w:rsidR="00BA2FC3">
        <w:t>This</w:t>
      </w:r>
      <w:r w:rsidR="00EE3C38">
        <w:t xml:space="preserve"> </w:t>
      </w:r>
      <w:r w:rsidR="00911522">
        <w:t>perhaps provid</w:t>
      </w:r>
      <w:r w:rsidR="00EE3C38">
        <w:t>es</w:t>
      </w:r>
      <w:r w:rsidR="00911522">
        <w:t xml:space="preserve"> some clues as to why so many people on my recent trip were still packing them in their luggage.  </w:t>
      </w:r>
    </w:p>
    <w:p w:rsidR="00B92F7A" w:rsidRDefault="00B92F7A" w:rsidP="00177836">
      <w:pPr>
        <w:ind w:left="66"/>
      </w:pPr>
      <w:r>
        <w:rPr>
          <w:noProof/>
          <w:lang w:eastAsia="en-AU"/>
        </w:rPr>
        <w:lastRenderedPageBreak/>
        <w:drawing>
          <wp:inline distT="0" distB="0" distL="0" distR="0">
            <wp:extent cx="5848597" cy="3202402"/>
            <wp:effectExtent l="1905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srcRect/>
                    <a:stretch>
                      <a:fillRect/>
                    </a:stretch>
                  </pic:blipFill>
                  <pic:spPr bwMode="auto">
                    <a:xfrm>
                      <a:off x="0" y="0"/>
                      <a:ext cx="5850405" cy="3203392"/>
                    </a:xfrm>
                    <a:prstGeom prst="rect">
                      <a:avLst/>
                    </a:prstGeom>
                    <a:noFill/>
                  </pic:spPr>
                </pic:pic>
              </a:graphicData>
            </a:graphic>
          </wp:inline>
        </w:drawing>
      </w:r>
    </w:p>
    <w:p w:rsidR="000B2D20" w:rsidRDefault="000B2D20" w:rsidP="000B2D20">
      <w:pPr>
        <w:ind w:left="66"/>
      </w:pPr>
      <w:r>
        <w:t xml:space="preserve">The British Airways website was the standout performer with 71% of participants completing the task successfully.  Of most concern were Virgin Atlantic and Malaysia Airlines where less than half of participants were able to locate the information.  In the case of Malaysia Airlines, just 31% of participants were able to complete the task.  </w:t>
      </w:r>
    </w:p>
    <w:p w:rsidR="000B2D20" w:rsidRPr="00B92F7A" w:rsidRDefault="00EE3C38" w:rsidP="000B2D20">
      <w:pPr>
        <w:ind w:left="66"/>
      </w:pPr>
      <w:r>
        <w:t>Additionally, a</w:t>
      </w:r>
      <w:r w:rsidR="004C327E">
        <w:t xml:space="preserve"> total</w:t>
      </w:r>
      <w:r>
        <w:t xml:space="preserve"> of</w:t>
      </w:r>
      <w:r w:rsidR="004C327E">
        <w:t xml:space="preserve"> </w:t>
      </w:r>
      <w:r w:rsidR="000B2D20">
        <w:t xml:space="preserve">39% of participants abandoned the task on the </w:t>
      </w:r>
      <w:hyperlink r:id="rId15" w:history="1">
        <w:r w:rsidR="000B2D20" w:rsidRPr="00015075">
          <w:rPr>
            <w:rStyle w:val="Hyperlink"/>
          </w:rPr>
          <w:t>Malaysia Airlines</w:t>
        </w:r>
      </w:hyperlink>
      <w:r w:rsidR="000B2D20">
        <w:t xml:space="preserve"> website even though more than half went directly from the home page to the </w:t>
      </w:r>
      <w:hyperlink r:id="rId16" w:history="1">
        <w:r w:rsidR="000B2D20" w:rsidRPr="00015075">
          <w:rPr>
            <w:rStyle w:val="Hyperlink"/>
          </w:rPr>
          <w:t>Baggage Information</w:t>
        </w:r>
      </w:hyperlink>
      <w:r w:rsidR="000B2D20">
        <w:t xml:space="preserve"> landing page</w:t>
      </w:r>
      <w:r w:rsidR="00B937BB">
        <w:t xml:space="preserve"> where they should have easily found the information</w:t>
      </w:r>
      <w:r w:rsidR="000B2D20">
        <w:t>.  It would seem the call to action to “</w:t>
      </w:r>
      <w:r w:rsidR="000B2D20" w:rsidRPr="00BA2FC3">
        <w:rPr>
          <w:i/>
        </w:rPr>
        <w:t>Download now</w:t>
      </w:r>
      <w:r w:rsidR="000B2D20">
        <w:t xml:space="preserve">” is </w:t>
      </w:r>
      <w:r w:rsidR="00C61E9B">
        <w:t>not</w:t>
      </w:r>
      <w:r w:rsidR="000B2D20">
        <w:t xml:space="preserve"> sufficient to indicate the PDF document on the </w:t>
      </w:r>
      <w:hyperlink r:id="rId17" w:history="1">
        <w:r w:rsidR="000B2D20" w:rsidRPr="00015075">
          <w:rPr>
            <w:rStyle w:val="Hyperlink"/>
          </w:rPr>
          <w:t>Baggage Information</w:t>
        </w:r>
      </w:hyperlink>
      <w:r w:rsidR="000B2D20">
        <w:t xml:space="preserve"> landing page is the place to go for this information.</w:t>
      </w:r>
    </w:p>
    <w:p w:rsidR="00B92F7A" w:rsidRDefault="00EE3C38" w:rsidP="00EE3C38">
      <w:pPr>
        <w:ind w:left="66"/>
        <w:jc w:val="center"/>
      </w:pPr>
      <w:r>
        <w:rPr>
          <w:noProof/>
          <w:lang w:eastAsia="en-AU"/>
        </w:rPr>
        <w:drawing>
          <wp:inline distT="0" distB="0" distL="0" distR="0">
            <wp:extent cx="4370119" cy="1906962"/>
            <wp:effectExtent l="19050" t="0" r="0" b="0"/>
            <wp:docPr id="3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srcRect/>
                    <a:stretch>
                      <a:fillRect/>
                    </a:stretch>
                  </pic:blipFill>
                  <pic:spPr bwMode="auto">
                    <a:xfrm>
                      <a:off x="0" y="0"/>
                      <a:ext cx="4372145" cy="1907846"/>
                    </a:xfrm>
                    <a:prstGeom prst="rect">
                      <a:avLst/>
                    </a:prstGeom>
                    <a:noFill/>
                  </pic:spPr>
                </pic:pic>
              </a:graphicData>
            </a:graphic>
          </wp:inline>
        </w:drawing>
      </w:r>
    </w:p>
    <w:p w:rsidR="00D557F7" w:rsidRDefault="00D557F7">
      <w:r>
        <w:br w:type="page"/>
      </w:r>
    </w:p>
    <w:p w:rsidR="00B92F7A" w:rsidRDefault="00D557F7" w:rsidP="00177836">
      <w:pPr>
        <w:ind w:left="66"/>
        <w:rPr>
          <w:b/>
          <w:sz w:val="24"/>
        </w:rPr>
      </w:pPr>
      <w:r w:rsidRPr="00D557F7">
        <w:rPr>
          <w:b/>
          <w:sz w:val="24"/>
        </w:rPr>
        <w:lastRenderedPageBreak/>
        <w:t>Average Time to Complete Task:</w:t>
      </w:r>
    </w:p>
    <w:p w:rsidR="00D557F7" w:rsidRDefault="008674BB" w:rsidP="00177836">
      <w:pPr>
        <w:ind w:left="66"/>
      </w:pPr>
      <w:r>
        <w:t xml:space="preserve">The average time </w:t>
      </w:r>
      <w:r w:rsidR="00E22056">
        <w:t>taken</w:t>
      </w:r>
      <w:r>
        <w:t xml:space="preserve"> to complete the task on each of the ten websites </w:t>
      </w:r>
      <w:r w:rsidR="00E22056">
        <w:t xml:space="preserve">again shows that </w:t>
      </w:r>
      <w:r w:rsidR="00251707">
        <w:t xml:space="preserve">the </w:t>
      </w:r>
      <w:r w:rsidR="00E22056">
        <w:t xml:space="preserve">British Airways </w:t>
      </w:r>
      <w:r w:rsidR="00251707">
        <w:t xml:space="preserve">website </w:t>
      </w:r>
      <w:r w:rsidR="00E22056">
        <w:t>was the standout performer, with participants completing the task in an average time o</w:t>
      </w:r>
      <w:r w:rsidR="00D64FC3">
        <w:t>f</w:t>
      </w:r>
      <w:r w:rsidR="00E22056">
        <w:t xml:space="preserve"> 87 seconds.  Malaysia Airlines and Virgin Atlantic once again </w:t>
      </w:r>
      <w:r w:rsidR="00386200">
        <w:t>performed</w:t>
      </w:r>
      <w:r w:rsidR="001C22E7">
        <w:t xml:space="preserve"> poorly</w:t>
      </w:r>
      <w:r w:rsidR="000B2D20">
        <w:t xml:space="preserve">, with the average time for Virgin Atlantic </w:t>
      </w:r>
      <w:r w:rsidR="00D94650">
        <w:t xml:space="preserve">(199 seconds) </w:t>
      </w:r>
      <w:r w:rsidR="000B2D20">
        <w:t xml:space="preserve">being more than twice the time </w:t>
      </w:r>
      <w:r w:rsidR="00251707">
        <w:t xml:space="preserve">taken </w:t>
      </w:r>
      <w:r w:rsidR="000B2D20">
        <w:t xml:space="preserve">for </w:t>
      </w:r>
      <w:r w:rsidR="00251707">
        <w:t xml:space="preserve">those using the </w:t>
      </w:r>
      <w:r w:rsidR="000B2D20">
        <w:t>British Airways</w:t>
      </w:r>
      <w:r w:rsidR="00251707">
        <w:t xml:space="preserve"> website</w:t>
      </w:r>
      <w:r w:rsidR="000B2D20">
        <w:t>.</w:t>
      </w:r>
    </w:p>
    <w:p w:rsidR="00D557F7" w:rsidRDefault="00D557F7" w:rsidP="00177836">
      <w:pPr>
        <w:ind w:left="66"/>
      </w:pPr>
      <w:r>
        <w:rPr>
          <w:noProof/>
          <w:lang w:eastAsia="en-AU"/>
        </w:rPr>
        <w:drawing>
          <wp:inline distT="0" distB="0" distL="0" distR="0">
            <wp:extent cx="5728607" cy="3139718"/>
            <wp:effectExtent l="19050" t="0" r="5443"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srcRect/>
                    <a:stretch>
                      <a:fillRect/>
                    </a:stretch>
                  </pic:blipFill>
                  <pic:spPr bwMode="auto">
                    <a:xfrm>
                      <a:off x="0" y="0"/>
                      <a:ext cx="5727233" cy="3138965"/>
                    </a:xfrm>
                    <a:prstGeom prst="rect">
                      <a:avLst/>
                    </a:prstGeom>
                    <a:noFill/>
                  </pic:spPr>
                </pic:pic>
              </a:graphicData>
            </a:graphic>
          </wp:inline>
        </w:drawing>
      </w:r>
    </w:p>
    <w:p w:rsidR="00BC131A" w:rsidRDefault="004C1648" w:rsidP="00177836">
      <w:pPr>
        <w:ind w:left="66"/>
      </w:pPr>
      <w:r>
        <w:t xml:space="preserve">The </w:t>
      </w:r>
      <w:r w:rsidR="00251707">
        <w:t>study</w:t>
      </w:r>
      <w:r>
        <w:t xml:space="preserve"> </w:t>
      </w:r>
      <w:r w:rsidR="00931A9E">
        <w:t>also</w:t>
      </w:r>
      <w:r w:rsidR="00D64FC3">
        <w:t xml:space="preserve"> reveal</w:t>
      </w:r>
      <w:r w:rsidR="004C327E">
        <w:t>ed</w:t>
      </w:r>
      <w:r w:rsidR="00D64FC3">
        <w:t xml:space="preserve"> that only </w:t>
      </w:r>
      <w:r>
        <w:t>V</w:t>
      </w:r>
      <w:r w:rsidR="00931A9E">
        <w:t>irgin At</w:t>
      </w:r>
      <w:r>
        <w:t>l</w:t>
      </w:r>
      <w:r w:rsidR="00931A9E">
        <w:t>a</w:t>
      </w:r>
      <w:r>
        <w:t>ntic and Lufthansa</w:t>
      </w:r>
      <w:r w:rsidR="00D64FC3">
        <w:t xml:space="preserve"> did not have fly-out menus</w:t>
      </w:r>
      <w:r w:rsidR="00251707">
        <w:t xml:space="preserve"> in their main navigation</w:t>
      </w:r>
      <w:r w:rsidR="00D64FC3">
        <w:t>.  Fly-out menus</w:t>
      </w:r>
      <w:r w:rsidR="004E3E8A">
        <w:t xml:space="preserve">, such as those shown on the American Airlines website </w:t>
      </w:r>
      <w:r w:rsidR="00BA2FC3">
        <w:t>below;</w:t>
      </w:r>
      <w:r w:rsidR="00BC131A">
        <w:t xml:space="preserve"> often</w:t>
      </w:r>
      <w:r>
        <w:t xml:space="preserve"> result in faster navigation</w:t>
      </w:r>
      <w:r w:rsidR="00D64FC3">
        <w:t xml:space="preserve"> </w:t>
      </w:r>
      <w:r w:rsidR="004E3E8A">
        <w:t>since</w:t>
      </w:r>
      <w:r w:rsidR="00D64FC3">
        <w:t xml:space="preserve"> users are able to see at least the second level navigation links without having to make a click. </w:t>
      </w:r>
    </w:p>
    <w:p w:rsidR="004E3E8A" w:rsidRDefault="004E3E8A" w:rsidP="004E3E8A">
      <w:pPr>
        <w:ind w:left="66"/>
        <w:jc w:val="center"/>
      </w:pPr>
      <w:r>
        <w:rPr>
          <w:noProof/>
          <w:lang w:eastAsia="en-AU"/>
        </w:rPr>
        <w:drawing>
          <wp:inline distT="0" distB="0" distL="0" distR="0">
            <wp:extent cx="3543047" cy="2458192"/>
            <wp:effectExtent l="19050" t="0" r="253" b="0"/>
            <wp:docPr id="3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cstate="print"/>
                    <a:srcRect/>
                    <a:stretch>
                      <a:fillRect/>
                    </a:stretch>
                  </pic:blipFill>
                  <pic:spPr bwMode="auto">
                    <a:xfrm>
                      <a:off x="0" y="0"/>
                      <a:ext cx="3544949" cy="2459512"/>
                    </a:xfrm>
                    <a:prstGeom prst="rect">
                      <a:avLst/>
                    </a:prstGeom>
                    <a:noFill/>
                  </pic:spPr>
                </pic:pic>
              </a:graphicData>
            </a:graphic>
          </wp:inline>
        </w:drawing>
      </w:r>
    </w:p>
    <w:p w:rsidR="00D557F7" w:rsidRDefault="00D64FC3" w:rsidP="00177836">
      <w:pPr>
        <w:ind w:left="66"/>
      </w:pPr>
      <w:r>
        <w:lastRenderedPageBreak/>
        <w:t>A deeper look at the path analysis for Virgin Atlantic shows tha</w:t>
      </w:r>
      <w:r w:rsidR="004C327E">
        <w:t>t</w:t>
      </w:r>
      <w:r>
        <w:t xml:space="preserve"> a quarter (24%) of participants went to the correct section of the website, the </w:t>
      </w:r>
      <w:hyperlink r:id="rId21" w:history="1">
        <w:r w:rsidRPr="00D64FC3">
          <w:rPr>
            <w:rStyle w:val="Hyperlink"/>
          </w:rPr>
          <w:t>Passenger Information</w:t>
        </w:r>
      </w:hyperlink>
      <w:r>
        <w:t xml:space="preserve"> landing page in the first instance.  </w:t>
      </w:r>
      <w:r w:rsidR="00BC131A">
        <w:t>This is a s</w:t>
      </w:r>
      <w:r>
        <w:t xml:space="preserve">ubstantially lower </w:t>
      </w:r>
      <w:r w:rsidR="00BC131A">
        <w:t xml:space="preserve">result </w:t>
      </w:r>
      <w:r>
        <w:t>tha</w:t>
      </w:r>
      <w:r w:rsidR="00BA2FC3">
        <w:t>n</w:t>
      </w:r>
      <w:r>
        <w:t xml:space="preserve"> British Airways and even Malaysia Airlines where more than half navigated to the correct section first.</w:t>
      </w:r>
    </w:p>
    <w:p w:rsidR="002A3FED" w:rsidRDefault="002A3FED" w:rsidP="002A3FED">
      <w:pPr>
        <w:ind w:left="66"/>
        <w:rPr>
          <w:b/>
          <w:sz w:val="24"/>
        </w:rPr>
      </w:pPr>
      <w:r>
        <w:rPr>
          <w:b/>
          <w:sz w:val="24"/>
        </w:rPr>
        <w:t>Ease of Use Rating</w:t>
      </w:r>
      <w:r w:rsidRPr="00D557F7">
        <w:rPr>
          <w:b/>
          <w:sz w:val="24"/>
        </w:rPr>
        <w:t>:</w:t>
      </w:r>
    </w:p>
    <w:p w:rsidR="002A3FED" w:rsidRPr="00507145" w:rsidRDefault="007A3D8B" w:rsidP="002A3FED">
      <w:pPr>
        <w:ind w:left="66"/>
      </w:pPr>
      <w:r>
        <w:t xml:space="preserve">One of the </w:t>
      </w:r>
      <w:r w:rsidR="00D652F2">
        <w:t xml:space="preserve">follow-up questions </w:t>
      </w:r>
      <w:r>
        <w:t>for participants after completing the task was</w:t>
      </w:r>
      <w:r w:rsidR="00887FD5">
        <w:t xml:space="preserve"> to rate on a 5-point scale how easy it was to use the website.  </w:t>
      </w:r>
      <w:r w:rsidR="00507145">
        <w:t xml:space="preserve">There was much less variation in these results, which we don’t find surprising.  In </w:t>
      </w:r>
      <w:r>
        <w:t>face-to-face</w:t>
      </w:r>
      <w:r w:rsidR="00BA2FC3">
        <w:t>,</w:t>
      </w:r>
      <w:r>
        <w:t xml:space="preserve"> </w:t>
      </w:r>
      <w:r w:rsidR="00507145">
        <w:t>lab-based user testing we frequent</w:t>
      </w:r>
      <w:r>
        <w:t>ly</w:t>
      </w:r>
      <w:r w:rsidR="00507145">
        <w:t xml:space="preserve"> </w:t>
      </w:r>
      <w:r w:rsidR="004C327E">
        <w:t>encounter</w:t>
      </w:r>
      <w:r w:rsidR="00507145">
        <w:t xml:space="preserve"> participants who have a terrible time navigating a website </w:t>
      </w:r>
      <w:r w:rsidR="00F87021">
        <w:t xml:space="preserve">but </w:t>
      </w:r>
      <w:r w:rsidR="00507145">
        <w:t>still comment on how easy the website was to use</w:t>
      </w:r>
      <w:r w:rsidR="004C327E">
        <w:t>!</w:t>
      </w:r>
      <w:r w:rsidR="00507145">
        <w:t xml:space="preserve">  We always felt this was the </w:t>
      </w:r>
      <w:r w:rsidR="00507145">
        <w:rPr>
          <w:i/>
        </w:rPr>
        <w:t>moderator effect</w:t>
      </w:r>
      <w:r w:rsidR="00507145">
        <w:t>, but perhaps this extends to unmoderated user testing too!</w:t>
      </w:r>
    </w:p>
    <w:p w:rsidR="002A3FED" w:rsidRDefault="007A3D8B" w:rsidP="007A3D8B">
      <w:pPr>
        <w:ind w:left="66"/>
        <w:jc w:val="center"/>
      </w:pPr>
      <w:r>
        <w:rPr>
          <w:noProof/>
          <w:lang w:eastAsia="en-AU"/>
        </w:rPr>
        <w:drawing>
          <wp:inline distT="0" distB="0" distL="0" distR="0">
            <wp:extent cx="5502303" cy="3010395"/>
            <wp:effectExtent l="19050" t="0" r="3147" b="0"/>
            <wp:docPr id="3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cstate="print"/>
                    <a:srcRect/>
                    <a:stretch>
                      <a:fillRect/>
                    </a:stretch>
                  </pic:blipFill>
                  <pic:spPr bwMode="auto">
                    <a:xfrm>
                      <a:off x="0" y="0"/>
                      <a:ext cx="5503935" cy="3011288"/>
                    </a:xfrm>
                    <a:prstGeom prst="rect">
                      <a:avLst/>
                    </a:prstGeom>
                    <a:noFill/>
                  </pic:spPr>
                </pic:pic>
              </a:graphicData>
            </a:graphic>
          </wp:inline>
        </w:drawing>
      </w:r>
    </w:p>
    <w:p w:rsidR="00651961" w:rsidRDefault="00651961">
      <w:r>
        <w:br w:type="page"/>
      </w:r>
    </w:p>
    <w:p w:rsidR="002A3FED" w:rsidRDefault="002A3FED" w:rsidP="00177836">
      <w:pPr>
        <w:ind w:left="66"/>
      </w:pPr>
    </w:p>
    <w:p w:rsidR="002A3FED" w:rsidRDefault="00570DEC" w:rsidP="002A3FED">
      <w:pPr>
        <w:ind w:left="66"/>
        <w:rPr>
          <w:b/>
          <w:sz w:val="24"/>
        </w:rPr>
      </w:pPr>
      <w:r>
        <w:rPr>
          <w:b/>
          <w:sz w:val="24"/>
        </w:rPr>
        <w:t xml:space="preserve">Overall </w:t>
      </w:r>
      <w:r w:rsidR="002A3FED">
        <w:rPr>
          <w:b/>
          <w:sz w:val="24"/>
        </w:rPr>
        <w:t>Usability Score</w:t>
      </w:r>
      <w:r w:rsidR="002A3FED" w:rsidRPr="00D557F7">
        <w:rPr>
          <w:b/>
          <w:sz w:val="24"/>
        </w:rPr>
        <w:t>:</w:t>
      </w:r>
    </w:p>
    <w:p w:rsidR="00F87191" w:rsidRDefault="00F87191" w:rsidP="002A3FED">
      <w:pPr>
        <w:ind w:left="66"/>
      </w:pPr>
      <w:r>
        <w:t xml:space="preserve">To directly compare the usability of one website to another we decided to follow the ISO definition of usability.  </w:t>
      </w:r>
      <w:hyperlink r:id="rId23" w:anchor="ISO_9241-11" w:history="1">
        <w:r w:rsidRPr="00F87191">
          <w:rPr>
            <w:rStyle w:val="Hyperlink"/>
          </w:rPr>
          <w:t>ISO 9241-11</w:t>
        </w:r>
      </w:hyperlink>
      <w:r>
        <w:t xml:space="preserve"> defines usability as the "</w:t>
      </w:r>
      <w:r w:rsidRPr="00F87191">
        <w:rPr>
          <w:i/>
        </w:rPr>
        <w:t>Extent to which a product can be used by specified users to achieve specified goals with effectiveness, efficiency and satisfaction in a specified context of use.</w:t>
      </w:r>
      <w:r>
        <w:t>"  This gives us three areas to focus on: effectiveness, efficiency and satisfaction.</w:t>
      </w:r>
    </w:p>
    <w:p w:rsidR="00F87191" w:rsidRDefault="00F87191" w:rsidP="002A3FED">
      <w:pPr>
        <w:ind w:left="66"/>
      </w:pPr>
      <w:r>
        <w:t xml:space="preserve">Combining the scores for </w:t>
      </w:r>
      <w:r w:rsidR="00F87021">
        <w:t xml:space="preserve">the </w:t>
      </w:r>
      <w:r>
        <w:t>task completion rate (effectiveness), the average time taken to complete the task (efficiency) and the ease of use rating (satisfaction) we can establish an overall score for each of the ten airline websites</w:t>
      </w:r>
      <w:r w:rsidR="005B421A">
        <w:t>, which are shown below.</w:t>
      </w:r>
    </w:p>
    <w:p w:rsidR="002A3FED" w:rsidRDefault="005E2E59" w:rsidP="00177836">
      <w:pPr>
        <w:ind w:left="66"/>
      </w:pPr>
      <w:r>
        <w:rPr>
          <w:noProof/>
          <w:lang w:eastAsia="en-AU"/>
        </w:rPr>
        <w:drawing>
          <wp:inline distT="0" distB="0" distL="0" distR="0">
            <wp:extent cx="5759533" cy="3156667"/>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cstate="print"/>
                    <a:srcRect/>
                    <a:stretch>
                      <a:fillRect/>
                    </a:stretch>
                  </pic:blipFill>
                  <pic:spPr bwMode="auto">
                    <a:xfrm>
                      <a:off x="0" y="0"/>
                      <a:ext cx="5758994" cy="3156371"/>
                    </a:xfrm>
                    <a:prstGeom prst="rect">
                      <a:avLst/>
                    </a:prstGeom>
                    <a:noFill/>
                  </pic:spPr>
                </pic:pic>
              </a:graphicData>
            </a:graphic>
          </wp:inline>
        </w:drawing>
      </w:r>
    </w:p>
    <w:p w:rsidR="00015075" w:rsidRDefault="005B421A" w:rsidP="005E2E59">
      <w:pPr>
        <w:ind w:left="66"/>
      </w:pPr>
      <w:r>
        <w:t xml:space="preserve">Not surprisingly, British Airways was heads and shoulders above the rest while Malaysia Airlines and Virgin Atlantic were well behind.  </w:t>
      </w:r>
      <w:r w:rsidR="00A10819">
        <w:t>T</w:t>
      </w:r>
      <w:r>
        <w:t>here was little difference between the remaining seven websites.</w:t>
      </w:r>
      <w:r w:rsidR="005E2E59">
        <w:t xml:space="preserve">  But clearly there’s a lot more work to be done by airline websites to help people avoid packing those banned and dangerous items.</w:t>
      </w:r>
    </w:p>
    <w:p w:rsidR="00C831BE" w:rsidRDefault="00C831BE">
      <w:r>
        <w:br w:type="page"/>
      </w:r>
    </w:p>
    <w:p w:rsidR="00F4699D" w:rsidRPr="00F4699D" w:rsidRDefault="00F4699D" w:rsidP="00F55086">
      <w:pPr>
        <w:rPr>
          <w:b/>
          <w:sz w:val="24"/>
        </w:rPr>
      </w:pPr>
      <w:r w:rsidRPr="00F55086">
        <w:rPr>
          <w:b/>
        </w:rPr>
        <w:lastRenderedPageBreak/>
        <w:t>Tested</w:t>
      </w:r>
      <w:r w:rsidRPr="00F4699D">
        <w:rPr>
          <w:b/>
          <w:sz w:val="24"/>
        </w:rPr>
        <w:t xml:space="preserve"> with </w:t>
      </w:r>
      <w:r>
        <w:rPr>
          <w:b/>
          <w:sz w:val="24"/>
        </w:rPr>
        <w:t>Loop</w:t>
      </w:r>
      <w:r w:rsidRPr="00F4699D">
        <w:rPr>
          <w:b/>
          <w:sz w:val="24"/>
          <w:vertAlign w:val="superscript"/>
        </w:rPr>
        <w:t>11</w:t>
      </w:r>
      <w:r>
        <w:rPr>
          <w:b/>
          <w:sz w:val="24"/>
        </w:rPr>
        <w:t xml:space="preserve"> </w:t>
      </w:r>
    </w:p>
    <w:p w:rsidR="00015075" w:rsidRDefault="00015075">
      <w:r>
        <w:t xml:space="preserve">This report was generated entirely from results obtained through running a </w:t>
      </w:r>
      <w:r w:rsidR="00F4699D">
        <w:t>usability</w:t>
      </w:r>
      <w:r>
        <w:t xml:space="preserve"> study </w:t>
      </w:r>
      <w:r w:rsidR="00F4699D">
        <w:t>with</w:t>
      </w:r>
      <w:r>
        <w:t xml:space="preserve"> </w:t>
      </w:r>
      <w:r w:rsidRPr="00EA5C48">
        <w:t>Loop</w:t>
      </w:r>
      <w:r w:rsidRPr="00EA5C48">
        <w:rPr>
          <w:vertAlign w:val="superscript"/>
        </w:rPr>
        <w:t>11</w:t>
      </w:r>
      <w:r w:rsidR="00F4699D">
        <w:t xml:space="preserve">.  </w:t>
      </w:r>
      <w:r w:rsidR="00F4699D" w:rsidRPr="00EA5C48">
        <w:t>Loop</w:t>
      </w:r>
      <w:r w:rsidR="00F4699D" w:rsidRPr="00EA5C48">
        <w:rPr>
          <w:vertAlign w:val="superscript"/>
        </w:rPr>
        <w:t>11</w:t>
      </w:r>
      <w:r w:rsidR="00F4699D">
        <w:t xml:space="preserve"> allows you to conduct usability studies on any website without the need to insert code.  The real-time reporting provides the following quantitative usability metrics:</w:t>
      </w:r>
    </w:p>
    <w:p w:rsidR="00F4699D" w:rsidRPr="00F4699D" w:rsidRDefault="00F4699D" w:rsidP="00F4699D">
      <w:pPr>
        <w:pStyle w:val="ListParagraph"/>
        <w:numPr>
          <w:ilvl w:val="0"/>
          <w:numId w:val="5"/>
        </w:numPr>
      </w:pPr>
      <w:r w:rsidRPr="00F4699D">
        <w:t>Task completion rate</w:t>
      </w:r>
    </w:p>
    <w:p w:rsidR="00F4699D" w:rsidRPr="00F4699D" w:rsidRDefault="00F4699D" w:rsidP="00F4699D">
      <w:pPr>
        <w:pStyle w:val="ListParagraph"/>
        <w:numPr>
          <w:ilvl w:val="0"/>
          <w:numId w:val="5"/>
        </w:numPr>
      </w:pPr>
      <w:r w:rsidRPr="00F4699D">
        <w:t>Time per task</w:t>
      </w:r>
    </w:p>
    <w:p w:rsidR="00F4699D" w:rsidRPr="00F4699D" w:rsidRDefault="00F4699D" w:rsidP="00F4699D">
      <w:pPr>
        <w:pStyle w:val="ListParagraph"/>
        <w:numPr>
          <w:ilvl w:val="0"/>
          <w:numId w:val="5"/>
        </w:numPr>
      </w:pPr>
      <w:r w:rsidRPr="00F4699D">
        <w:t>Most common success page</w:t>
      </w:r>
    </w:p>
    <w:p w:rsidR="00F4699D" w:rsidRPr="00F4699D" w:rsidRDefault="00F4699D" w:rsidP="00F4699D">
      <w:pPr>
        <w:pStyle w:val="ListParagraph"/>
        <w:numPr>
          <w:ilvl w:val="0"/>
          <w:numId w:val="5"/>
        </w:numPr>
      </w:pPr>
      <w:r w:rsidRPr="00F4699D">
        <w:t>Most common fail page</w:t>
      </w:r>
    </w:p>
    <w:p w:rsidR="00F4699D" w:rsidRPr="00F4699D" w:rsidRDefault="00F4699D" w:rsidP="00F4699D">
      <w:pPr>
        <w:pStyle w:val="ListParagraph"/>
        <w:numPr>
          <w:ilvl w:val="0"/>
          <w:numId w:val="5"/>
        </w:numPr>
      </w:pPr>
      <w:r w:rsidRPr="00F4699D">
        <w:t>Most common first click</w:t>
      </w:r>
    </w:p>
    <w:p w:rsidR="00F4699D" w:rsidRPr="00F4699D" w:rsidRDefault="00F4699D" w:rsidP="00F4699D">
      <w:pPr>
        <w:pStyle w:val="ListParagraph"/>
        <w:numPr>
          <w:ilvl w:val="0"/>
          <w:numId w:val="5"/>
        </w:numPr>
      </w:pPr>
      <w:r w:rsidRPr="00F4699D">
        <w:t>Most common navigation path</w:t>
      </w:r>
    </w:p>
    <w:p w:rsidR="00F4699D" w:rsidRPr="00F4699D" w:rsidRDefault="00F4699D" w:rsidP="00F4699D">
      <w:pPr>
        <w:pStyle w:val="ListParagraph"/>
        <w:numPr>
          <w:ilvl w:val="0"/>
          <w:numId w:val="5"/>
        </w:numPr>
      </w:pPr>
      <w:r w:rsidRPr="00F4699D">
        <w:t>Detailed participant path analysis</w:t>
      </w:r>
    </w:p>
    <w:p w:rsidR="00F4699D" w:rsidRPr="00F4699D" w:rsidRDefault="00F4699D" w:rsidP="00F4699D">
      <w:pPr>
        <w:pStyle w:val="ListParagraph"/>
        <w:numPr>
          <w:ilvl w:val="0"/>
          <w:numId w:val="5"/>
        </w:numPr>
      </w:pPr>
      <w:r w:rsidRPr="00F4699D">
        <w:t>Number of page views to complete tasks</w:t>
      </w:r>
    </w:p>
    <w:p w:rsidR="00F4699D" w:rsidRDefault="00C644D3">
      <w:hyperlink r:id="rId25" w:history="1">
        <w:r w:rsidR="00F4699D" w:rsidRPr="00F4699D">
          <w:rPr>
            <w:rStyle w:val="Hyperlink"/>
          </w:rPr>
          <w:t>Sign up</w:t>
        </w:r>
      </w:hyperlink>
      <w:r w:rsidR="00F4699D">
        <w:t xml:space="preserve"> and you’ll get your first project for free.</w:t>
      </w:r>
    </w:p>
    <w:p w:rsidR="00015075" w:rsidRDefault="00015075"/>
    <w:p w:rsidR="00015075" w:rsidRPr="000A4F3C" w:rsidRDefault="00606872" w:rsidP="00015075">
      <w:pPr>
        <w:rPr>
          <w:b/>
        </w:rPr>
      </w:pPr>
      <w:r>
        <w:rPr>
          <w:b/>
        </w:rPr>
        <w:t>What’s Next?</w:t>
      </w:r>
    </w:p>
    <w:p w:rsidR="00015075" w:rsidRPr="007A0CA7" w:rsidRDefault="00606872" w:rsidP="00015075">
      <w:r>
        <w:t>If you’ve got an</w:t>
      </w:r>
      <w:r w:rsidR="00015075">
        <w:t xml:space="preserve"> idea</w:t>
      </w:r>
      <w:r>
        <w:t xml:space="preserve"> for a case study you’d like to see us do</w:t>
      </w:r>
      <w:r w:rsidR="00BA2FC3">
        <w:t>,</w:t>
      </w:r>
      <w:r>
        <w:t xml:space="preserve"> send </w:t>
      </w:r>
      <w:r w:rsidR="0053597C">
        <w:t xml:space="preserve">the </w:t>
      </w:r>
      <w:r>
        <w:t xml:space="preserve">details </w:t>
      </w:r>
      <w:r w:rsidR="00BA2FC3">
        <w:t>about</w:t>
      </w:r>
      <w:r>
        <w:t xml:space="preserve"> it to </w:t>
      </w:r>
      <w:hyperlink r:id="rId26" w:history="1">
        <w:r w:rsidRPr="00816F26">
          <w:rPr>
            <w:rStyle w:val="Hyperlink"/>
          </w:rPr>
          <w:t>administration@Loop11.com</w:t>
        </w:r>
      </w:hyperlink>
      <w:r w:rsidR="00BA2FC3">
        <w:t xml:space="preserve"> and we’ll consider it for up-coming case studies</w:t>
      </w:r>
      <w:r>
        <w:t xml:space="preserve">. </w:t>
      </w:r>
    </w:p>
    <w:p w:rsidR="00015075" w:rsidRDefault="00015075"/>
    <w:p w:rsidR="003F3891" w:rsidRDefault="003F3891"/>
    <w:sectPr w:rsidR="003F3891" w:rsidSect="00E904EE">
      <w:headerReference w:type="default" r:id="rId27"/>
      <w:type w:val="continuous"/>
      <w:pgSz w:w="11906" w:h="16838"/>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14AE" w:rsidRDefault="006214AE" w:rsidP="00732184">
      <w:pPr>
        <w:spacing w:after="0" w:line="240" w:lineRule="auto"/>
      </w:pPr>
      <w:r>
        <w:separator/>
      </w:r>
    </w:p>
  </w:endnote>
  <w:endnote w:type="continuationSeparator" w:id="0">
    <w:p w:rsidR="006214AE" w:rsidRDefault="006214AE" w:rsidP="007321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14AE" w:rsidRDefault="006214AE" w:rsidP="00732184">
      <w:pPr>
        <w:spacing w:after="0" w:line="240" w:lineRule="auto"/>
      </w:pPr>
      <w:r>
        <w:separator/>
      </w:r>
    </w:p>
  </w:footnote>
  <w:footnote w:type="continuationSeparator" w:id="0">
    <w:p w:rsidR="006214AE" w:rsidRDefault="006214AE" w:rsidP="0073218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14AE" w:rsidRDefault="006214AE" w:rsidP="00732184">
    <w:pPr>
      <w:pStyle w:val="Header"/>
      <w:jc w:val="right"/>
    </w:pPr>
    <w:r>
      <w:rPr>
        <w:noProof/>
        <w:lang w:eastAsia="en-AU"/>
      </w:rPr>
      <w:drawing>
        <wp:inline distT="0" distB="0" distL="0" distR="0">
          <wp:extent cx="1263650" cy="800947"/>
          <wp:effectExtent l="19050" t="0" r="0" b="0"/>
          <wp:docPr id="1" name="Picture 0" descr="usa_loop11logocolour_#58C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a_loop11logocolour_#58CD1.jpg"/>
                  <pic:cNvPicPr/>
                </pic:nvPicPr>
                <pic:blipFill>
                  <a:blip r:embed="rId1"/>
                  <a:stretch>
                    <a:fillRect/>
                  </a:stretch>
                </pic:blipFill>
                <pic:spPr>
                  <a:xfrm>
                    <a:off x="0" y="0"/>
                    <a:ext cx="1266667" cy="802860"/>
                  </a:xfrm>
                  <a:prstGeom prst="rect">
                    <a:avLst/>
                  </a:prstGeom>
                </pic:spPr>
              </pic:pic>
            </a:graphicData>
          </a:graphic>
        </wp:inline>
      </w:drawing>
    </w:r>
  </w:p>
  <w:p w:rsidR="006214AE" w:rsidRDefault="006214A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BF1011"/>
    <w:multiLevelType w:val="hybridMultilevel"/>
    <w:tmpl w:val="F2149656"/>
    <w:lvl w:ilvl="0" w:tplc="A860E09E">
      <w:start w:val="1"/>
      <w:numFmt w:val="bullet"/>
      <w:lvlText w:val=""/>
      <w:lvlJc w:val="left"/>
      <w:pPr>
        <w:ind w:left="720" w:hanging="360"/>
      </w:pPr>
      <w:rPr>
        <w:rFonts w:ascii="Symbol" w:hAnsi="Symbol" w:hint="default"/>
        <w:color w:val="7F7F7F" w:themeColor="text1" w:themeTint="80"/>
      </w:rPr>
    </w:lvl>
    <w:lvl w:ilvl="1" w:tplc="0C09000F">
      <w:start w:val="1"/>
      <w:numFmt w:val="decimal"/>
      <w:lvlText w:val="%2."/>
      <w:lvlJc w:val="left"/>
      <w:pPr>
        <w:ind w:left="1440" w:hanging="360"/>
      </w:pPr>
      <w:rPr>
        <w:rFonts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3E003904"/>
    <w:multiLevelType w:val="multilevel"/>
    <w:tmpl w:val="03CAD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9FA47AD"/>
    <w:multiLevelType w:val="hybridMultilevel"/>
    <w:tmpl w:val="0E66A286"/>
    <w:lvl w:ilvl="0" w:tplc="A860E09E">
      <w:start w:val="1"/>
      <w:numFmt w:val="bullet"/>
      <w:lvlText w:val=""/>
      <w:lvlJc w:val="left"/>
      <w:pPr>
        <w:ind w:left="720" w:hanging="360"/>
      </w:pPr>
      <w:rPr>
        <w:rFonts w:ascii="Symbol" w:hAnsi="Symbol" w:hint="default"/>
        <w:color w:val="7F7F7F" w:themeColor="text1" w:themeTint="80"/>
      </w:rPr>
    </w:lvl>
    <w:lvl w:ilvl="1" w:tplc="0C09000F">
      <w:start w:val="1"/>
      <w:numFmt w:val="decimal"/>
      <w:lvlText w:val="%2."/>
      <w:lvlJc w:val="left"/>
      <w:pPr>
        <w:ind w:left="1440" w:hanging="360"/>
      </w:pPr>
      <w:rPr>
        <w:rFonts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4B12289F"/>
    <w:multiLevelType w:val="hybridMultilevel"/>
    <w:tmpl w:val="312483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7B5077EB"/>
    <w:multiLevelType w:val="hybridMultilevel"/>
    <w:tmpl w:val="7DA6A9FA"/>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hideSpellingErrors/>
  <w:hideGrammaticalErrors/>
  <w:defaultTabStop w:val="720"/>
  <w:characterSpacingControl w:val="doNotCompress"/>
  <w:hdrShapeDefaults>
    <o:shapedefaults v:ext="edit" spidmax="2050">
      <o:colormenu v:ext="edit" fillcolor="none" strokecolor="red"/>
    </o:shapedefaults>
  </w:hdrShapeDefaults>
  <w:footnotePr>
    <w:footnote w:id="-1"/>
    <w:footnote w:id="0"/>
  </w:footnotePr>
  <w:endnotePr>
    <w:endnote w:id="-1"/>
    <w:endnote w:id="0"/>
  </w:endnotePr>
  <w:compat/>
  <w:rsids>
    <w:rsidRoot w:val="00732184"/>
    <w:rsid w:val="00000AF4"/>
    <w:rsid w:val="000063D5"/>
    <w:rsid w:val="000063E8"/>
    <w:rsid w:val="000132A1"/>
    <w:rsid w:val="00015075"/>
    <w:rsid w:val="00020941"/>
    <w:rsid w:val="00026F6C"/>
    <w:rsid w:val="00031D20"/>
    <w:rsid w:val="00035960"/>
    <w:rsid w:val="0003799A"/>
    <w:rsid w:val="000422D6"/>
    <w:rsid w:val="0004396F"/>
    <w:rsid w:val="000514BE"/>
    <w:rsid w:val="00074F5F"/>
    <w:rsid w:val="00085118"/>
    <w:rsid w:val="00097E65"/>
    <w:rsid w:val="000A4F3C"/>
    <w:rsid w:val="000A6926"/>
    <w:rsid w:val="000A7E4F"/>
    <w:rsid w:val="000B0875"/>
    <w:rsid w:val="000B2D20"/>
    <w:rsid w:val="000D0836"/>
    <w:rsid w:val="000D208F"/>
    <w:rsid w:val="000D6461"/>
    <w:rsid w:val="000D74F7"/>
    <w:rsid w:val="000E0AEB"/>
    <w:rsid w:val="000F13F6"/>
    <w:rsid w:val="000F2352"/>
    <w:rsid w:val="000F3062"/>
    <w:rsid w:val="00100DAF"/>
    <w:rsid w:val="00110F7E"/>
    <w:rsid w:val="001175F2"/>
    <w:rsid w:val="00123F39"/>
    <w:rsid w:val="00124B8B"/>
    <w:rsid w:val="00126988"/>
    <w:rsid w:val="0013127A"/>
    <w:rsid w:val="0013228C"/>
    <w:rsid w:val="00133262"/>
    <w:rsid w:val="00141BD2"/>
    <w:rsid w:val="0014744A"/>
    <w:rsid w:val="0014781B"/>
    <w:rsid w:val="00155374"/>
    <w:rsid w:val="00171177"/>
    <w:rsid w:val="0017166E"/>
    <w:rsid w:val="00172E32"/>
    <w:rsid w:val="00176885"/>
    <w:rsid w:val="00176A18"/>
    <w:rsid w:val="00177836"/>
    <w:rsid w:val="00177BC8"/>
    <w:rsid w:val="00185128"/>
    <w:rsid w:val="00196382"/>
    <w:rsid w:val="001A393B"/>
    <w:rsid w:val="001B0F42"/>
    <w:rsid w:val="001B4B77"/>
    <w:rsid w:val="001B6EE7"/>
    <w:rsid w:val="001B7F5C"/>
    <w:rsid w:val="001C22E7"/>
    <w:rsid w:val="001D5C88"/>
    <w:rsid w:val="001E5DD2"/>
    <w:rsid w:val="0020468B"/>
    <w:rsid w:val="00214DA7"/>
    <w:rsid w:val="00230CDD"/>
    <w:rsid w:val="002328EA"/>
    <w:rsid w:val="00233170"/>
    <w:rsid w:val="002416E2"/>
    <w:rsid w:val="002421D4"/>
    <w:rsid w:val="002447C0"/>
    <w:rsid w:val="00245F43"/>
    <w:rsid w:val="00251707"/>
    <w:rsid w:val="00257807"/>
    <w:rsid w:val="00261ED1"/>
    <w:rsid w:val="002644BC"/>
    <w:rsid w:val="002836EC"/>
    <w:rsid w:val="0029343D"/>
    <w:rsid w:val="00293D80"/>
    <w:rsid w:val="002952F5"/>
    <w:rsid w:val="00296445"/>
    <w:rsid w:val="002A0439"/>
    <w:rsid w:val="002A3FED"/>
    <w:rsid w:val="002A54DA"/>
    <w:rsid w:val="002B37D6"/>
    <w:rsid w:val="002B427A"/>
    <w:rsid w:val="002B5AD2"/>
    <w:rsid w:val="002C0D02"/>
    <w:rsid w:val="002C1877"/>
    <w:rsid w:val="002C2B7F"/>
    <w:rsid w:val="002C3C78"/>
    <w:rsid w:val="002C5104"/>
    <w:rsid w:val="002D06E4"/>
    <w:rsid w:val="002D1C77"/>
    <w:rsid w:val="002D3F28"/>
    <w:rsid w:val="002D4FA6"/>
    <w:rsid w:val="002D79AB"/>
    <w:rsid w:val="002E1D57"/>
    <w:rsid w:val="002E3EC6"/>
    <w:rsid w:val="002F2DB3"/>
    <w:rsid w:val="002F61B3"/>
    <w:rsid w:val="002F6602"/>
    <w:rsid w:val="00310965"/>
    <w:rsid w:val="00310EDB"/>
    <w:rsid w:val="00311A51"/>
    <w:rsid w:val="00317097"/>
    <w:rsid w:val="00323D36"/>
    <w:rsid w:val="003269B1"/>
    <w:rsid w:val="00332DB7"/>
    <w:rsid w:val="00334094"/>
    <w:rsid w:val="003479B5"/>
    <w:rsid w:val="003527B1"/>
    <w:rsid w:val="00356FAF"/>
    <w:rsid w:val="003749E8"/>
    <w:rsid w:val="00374E84"/>
    <w:rsid w:val="00375AD2"/>
    <w:rsid w:val="00383A93"/>
    <w:rsid w:val="00386200"/>
    <w:rsid w:val="00397654"/>
    <w:rsid w:val="003A5CEF"/>
    <w:rsid w:val="003A6DD9"/>
    <w:rsid w:val="003B22F2"/>
    <w:rsid w:val="003B7FE2"/>
    <w:rsid w:val="003C3CB6"/>
    <w:rsid w:val="003C549E"/>
    <w:rsid w:val="003D4B34"/>
    <w:rsid w:val="003D4F37"/>
    <w:rsid w:val="003D63C1"/>
    <w:rsid w:val="003D7DED"/>
    <w:rsid w:val="003E27DC"/>
    <w:rsid w:val="003F06E7"/>
    <w:rsid w:val="003F3891"/>
    <w:rsid w:val="003F5212"/>
    <w:rsid w:val="00403502"/>
    <w:rsid w:val="00404187"/>
    <w:rsid w:val="0042329F"/>
    <w:rsid w:val="00427E4F"/>
    <w:rsid w:val="00431278"/>
    <w:rsid w:val="00433B3E"/>
    <w:rsid w:val="00433FBC"/>
    <w:rsid w:val="00434B50"/>
    <w:rsid w:val="004361AF"/>
    <w:rsid w:val="00441D05"/>
    <w:rsid w:val="00450F3C"/>
    <w:rsid w:val="00463001"/>
    <w:rsid w:val="0046478B"/>
    <w:rsid w:val="0046565E"/>
    <w:rsid w:val="004661FA"/>
    <w:rsid w:val="004748C1"/>
    <w:rsid w:val="00477E12"/>
    <w:rsid w:val="004822DE"/>
    <w:rsid w:val="00486871"/>
    <w:rsid w:val="004911AA"/>
    <w:rsid w:val="0049379B"/>
    <w:rsid w:val="00497704"/>
    <w:rsid w:val="004A0240"/>
    <w:rsid w:val="004A55B6"/>
    <w:rsid w:val="004A7BF1"/>
    <w:rsid w:val="004C1648"/>
    <w:rsid w:val="004C327E"/>
    <w:rsid w:val="004C73BD"/>
    <w:rsid w:val="004C73C0"/>
    <w:rsid w:val="004C7E03"/>
    <w:rsid w:val="004D00AD"/>
    <w:rsid w:val="004D1B16"/>
    <w:rsid w:val="004D2D41"/>
    <w:rsid w:val="004D2E9E"/>
    <w:rsid w:val="004D4143"/>
    <w:rsid w:val="004D50F9"/>
    <w:rsid w:val="004D56A8"/>
    <w:rsid w:val="004E0F46"/>
    <w:rsid w:val="004E3940"/>
    <w:rsid w:val="004E3E8A"/>
    <w:rsid w:val="00501B96"/>
    <w:rsid w:val="0050307F"/>
    <w:rsid w:val="00503886"/>
    <w:rsid w:val="00507145"/>
    <w:rsid w:val="00516A4E"/>
    <w:rsid w:val="0053597C"/>
    <w:rsid w:val="005423E9"/>
    <w:rsid w:val="00542C71"/>
    <w:rsid w:val="00547DC6"/>
    <w:rsid w:val="0055205C"/>
    <w:rsid w:val="00560AE7"/>
    <w:rsid w:val="005648E4"/>
    <w:rsid w:val="00570286"/>
    <w:rsid w:val="005702AF"/>
    <w:rsid w:val="00570DEC"/>
    <w:rsid w:val="00573E71"/>
    <w:rsid w:val="00576882"/>
    <w:rsid w:val="005777C9"/>
    <w:rsid w:val="00577E1D"/>
    <w:rsid w:val="00582773"/>
    <w:rsid w:val="00583D1B"/>
    <w:rsid w:val="0058752B"/>
    <w:rsid w:val="00593706"/>
    <w:rsid w:val="00593FD0"/>
    <w:rsid w:val="005A31F4"/>
    <w:rsid w:val="005A53F5"/>
    <w:rsid w:val="005B421A"/>
    <w:rsid w:val="005C331C"/>
    <w:rsid w:val="005C39B5"/>
    <w:rsid w:val="005D10DE"/>
    <w:rsid w:val="005D179F"/>
    <w:rsid w:val="005E2CE4"/>
    <w:rsid w:val="005E2E59"/>
    <w:rsid w:val="005F115A"/>
    <w:rsid w:val="005F29E4"/>
    <w:rsid w:val="0060116E"/>
    <w:rsid w:val="006016AF"/>
    <w:rsid w:val="00606872"/>
    <w:rsid w:val="00606DFC"/>
    <w:rsid w:val="00613D4A"/>
    <w:rsid w:val="006214AE"/>
    <w:rsid w:val="00630187"/>
    <w:rsid w:val="0063382A"/>
    <w:rsid w:val="00636AA9"/>
    <w:rsid w:val="00640330"/>
    <w:rsid w:val="00641820"/>
    <w:rsid w:val="00642E44"/>
    <w:rsid w:val="00651961"/>
    <w:rsid w:val="0068418F"/>
    <w:rsid w:val="00691840"/>
    <w:rsid w:val="00697E78"/>
    <w:rsid w:val="006A2168"/>
    <w:rsid w:val="006A40C2"/>
    <w:rsid w:val="006B0EEE"/>
    <w:rsid w:val="006B25DB"/>
    <w:rsid w:val="006B3D0D"/>
    <w:rsid w:val="006B4181"/>
    <w:rsid w:val="006C5441"/>
    <w:rsid w:val="006C73D0"/>
    <w:rsid w:val="006D1F95"/>
    <w:rsid w:val="006D6E0E"/>
    <w:rsid w:val="006E2F32"/>
    <w:rsid w:val="006E308F"/>
    <w:rsid w:val="00700872"/>
    <w:rsid w:val="007025F2"/>
    <w:rsid w:val="007055A2"/>
    <w:rsid w:val="00711FA0"/>
    <w:rsid w:val="00716CFB"/>
    <w:rsid w:val="00722CC3"/>
    <w:rsid w:val="00722DE7"/>
    <w:rsid w:val="00724B56"/>
    <w:rsid w:val="00730E34"/>
    <w:rsid w:val="00732184"/>
    <w:rsid w:val="00732373"/>
    <w:rsid w:val="0073695A"/>
    <w:rsid w:val="00742C88"/>
    <w:rsid w:val="00744CDF"/>
    <w:rsid w:val="007546B2"/>
    <w:rsid w:val="00757E73"/>
    <w:rsid w:val="0076342C"/>
    <w:rsid w:val="0077159F"/>
    <w:rsid w:val="00784995"/>
    <w:rsid w:val="00790455"/>
    <w:rsid w:val="00792F7A"/>
    <w:rsid w:val="007A0CA7"/>
    <w:rsid w:val="007A187D"/>
    <w:rsid w:val="007A1944"/>
    <w:rsid w:val="007A3AD9"/>
    <w:rsid w:val="007A3D8B"/>
    <w:rsid w:val="007A3DB5"/>
    <w:rsid w:val="007A4293"/>
    <w:rsid w:val="007B6296"/>
    <w:rsid w:val="007B6837"/>
    <w:rsid w:val="007C792A"/>
    <w:rsid w:val="007D6EEC"/>
    <w:rsid w:val="007E0070"/>
    <w:rsid w:val="007E498D"/>
    <w:rsid w:val="007E792F"/>
    <w:rsid w:val="007F4C04"/>
    <w:rsid w:val="007F5400"/>
    <w:rsid w:val="00803FEE"/>
    <w:rsid w:val="008136C4"/>
    <w:rsid w:val="00842EB2"/>
    <w:rsid w:val="00843535"/>
    <w:rsid w:val="00845B3B"/>
    <w:rsid w:val="00850040"/>
    <w:rsid w:val="00863D0E"/>
    <w:rsid w:val="008674BB"/>
    <w:rsid w:val="00881A5D"/>
    <w:rsid w:val="00881D06"/>
    <w:rsid w:val="00885507"/>
    <w:rsid w:val="00887FD5"/>
    <w:rsid w:val="008A1390"/>
    <w:rsid w:val="008A3207"/>
    <w:rsid w:val="008A7F35"/>
    <w:rsid w:val="008B2605"/>
    <w:rsid w:val="008B5EA6"/>
    <w:rsid w:val="008B77ED"/>
    <w:rsid w:val="008D1BAC"/>
    <w:rsid w:val="008D201D"/>
    <w:rsid w:val="008E2517"/>
    <w:rsid w:val="008E2D82"/>
    <w:rsid w:val="008E52E1"/>
    <w:rsid w:val="008F0036"/>
    <w:rsid w:val="008F041B"/>
    <w:rsid w:val="008F1B0A"/>
    <w:rsid w:val="008F2F9A"/>
    <w:rsid w:val="008F643A"/>
    <w:rsid w:val="00911522"/>
    <w:rsid w:val="00931A9E"/>
    <w:rsid w:val="009327F6"/>
    <w:rsid w:val="009355A1"/>
    <w:rsid w:val="009368BD"/>
    <w:rsid w:val="00941347"/>
    <w:rsid w:val="009448AB"/>
    <w:rsid w:val="00951117"/>
    <w:rsid w:val="00951AB1"/>
    <w:rsid w:val="0095588B"/>
    <w:rsid w:val="00955E56"/>
    <w:rsid w:val="00963D78"/>
    <w:rsid w:val="009711D7"/>
    <w:rsid w:val="00972DC5"/>
    <w:rsid w:val="00973C66"/>
    <w:rsid w:val="00982555"/>
    <w:rsid w:val="009861C2"/>
    <w:rsid w:val="00996306"/>
    <w:rsid w:val="009A01B4"/>
    <w:rsid w:val="009B30A6"/>
    <w:rsid w:val="009B39C0"/>
    <w:rsid w:val="009C3BA2"/>
    <w:rsid w:val="009C72F1"/>
    <w:rsid w:val="009D6FC6"/>
    <w:rsid w:val="009E2640"/>
    <w:rsid w:val="00A02F29"/>
    <w:rsid w:val="00A04B11"/>
    <w:rsid w:val="00A10819"/>
    <w:rsid w:val="00A17D96"/>
    <w:rsid w:val="00A22758"/>
    <w:rsid w:val="00A22B4B"/>
    <w:rsid w:val="00A25CDE"/>
    <w:rsid w:val="00A30272"/>
    <w:rsid w:val="00A33141"/>
    <w:rsid w:val="00A341FD"/>
    <w:rsid w:val="00A42506"/>
    <w:rsid w:val="00A4286C"/>
    <w:rsid w:val="00A53DFC"/>
    <w:rsid w:val="00A60713"/>
    <w:rsid w:val="00A6690E"/>
    <w:rsid w:val="00A670A2"/>
    <w:rsid w:val="00A70120"/>
    <w:rsid w:val="00A70DEA"/>
    <w:rsid w:val="00A71DC4"/>
    <w:rsid w:val="00A86908"/>
    <w:rsid w:val="00A905CF"/>
    <w:rsid w:val="00A9434E"/>
    <w:rsid w:val="00A9596C"/>
    <w:rsid w:val="00A96327"/>
    <w:rsid w:val="00A97A92"/>
    <w:rsid w:val="00AA13BB"/>
    <w:rsid w:val="00AC076E"/>
    <w:rsid w:val="00AC4673"/>
    <w:rsid w:val="00AC564B"/>
    <w:rsid w:val="00AC58BC"/>
    <w:rsid w:val="00AC5CD6"/>
    <w:rsid w:val="00AC6451"/>
    <w:rsid w:val="00AD5AA2"/>
    <w:rsid w:val="00AF2552"/>
    <w:rsid w:val="00AF2554"/>
    <w:rsid w:val="00AF4797"/>
    <w:rsid w:val="00B008CB"/>
    <w:rsid w:val="00B05511"/>
    <w:rsid w:val="00B11C66"/>
    <w:rsid w:val="00B16750"/>
    <w:rsid w:val="00B234B3"/>
    <w:rsid w:val="00B2624E"/>
    <w:rsid w:val="00B36143"/>
    <w:rsid w:val="00B37514"/>
    <w:rsid w:val="00B50AB4"/>
    <w:rsid w:val="00B5369D"/>
    <w:rsid w:val="00B664D0"/>
    <w:rsid w:val="00B710D5"/>
    <w:rsid w:val="00B73D9C"/>
    <w:rsid w:val="00B742C2"/>
    <w:rsid w:val="00B8698F"/>
    <w:rsid w:val="00B918C1"/>
    <w:rsid w:val="00B92F7A"/>
    <w:rsid w:val="00B937BB"/>
    <w:rsid w:val="00B97591"/>
    <w:rsid w:val="00BA0D1B"/>
    <w:rsid w:val="00BA227F"/>
    <w:rsid w:val="00BA2FC3"/>
    <w:rsid w:val="00BA7DA8"/>
    <w:rsid w:val="00BC027D"/>
    <w:rsid w:val="00BC131A"/>
    <w:rsid w:val="00BC1DCE"/>
    <w:rsid w:val="00BC3962"/>
    <w:rsid w:val="00BC4148"/>
    <w:rsid w:val="00BC44DE"/>
    <w:rsid w:val="00BD1802"/>
    <w:rsid w:val="00BD2D50"/>
    <w:rsid w:val="00BE0D83"/>
    <w:rsid w:val="00BE3089"/>
    <w:rsid w:val="00BF04BC"/>
    <w:rsid w:val="00BF0539"/>
    <w:rsid w:val="00BF3A32"/>
    <w:rsid w:val="00BF43EF"/>
    <w:rsid w:val="00C005FB"/>
    <w:rsid w:val="00C14639"/>
    <w:rsid w:val="00C14756"/>
    <w:rsid w:val="00C16ADE"/>
    <w:rsid w:val="00C171D9"/>
    <w:rsid w:val="00C211C2"/>
    <w:rsid w:val="00C30283"/>
    <w:rsid w:val="00C30EEA"/>
    <w:rsid w:val="00C3199B"/>
    <w:rsid w:val="00C40611"/>
    <w:rsid w:val="00C4613E"/>
    <w:rsid w:val="00C465F1"/>
    <w:rsid w:val="00C47C15"/>
    <w:rsid w:val="00C52E41"/>
    <w:rsid w:val="00C536C2"/>
    <w:rsid w:val="00C61E9B"/>
    <w:rsid w:val="00C634F6"/>
    <w:rsid w:val="00C644D3"/>
    <w:rsid w:val="00C75BE8"/>
    <w:rsid w:val="00C813CF"/>
    <w:rsid w:val="00C831BE"/>
    <w:rsid w:val="00C83CC5"/>
    <w:rsid w:val="00C84475"/>
    <w:rsid w:val="00C87711"/>
    <w:rsid w:val="00C91E8A"/>
    <w:rsid w:val="00C93033"/>
    <w:rsid w:val="00C95EEC"/>
    <w:rsid w:val="00CA4729"/>
    <w:rsid w:val="00CA4882"/>
    <w:rsid w:val="00CB52FB"/>
    <w:rsid w:val="00CC134D"/>
    <w:rsid w:val="00D015DD"/>
    <w:rsid w:val="00D15F30"/>
    <w:rsid w:val="00D23D66"/>
    <w:rsid w:val="00D269E8"/>
    <w:rsid w:val="00D35E79"/>
    <w:rsid w:val="00D37497"/>
    <w:rsid w:val="00D505D8"/>
    <w:rsid w:val="00D5347C"/>
    <w:rsid w:val="00D557F7"/>
    <w:rsid w:val="00D62BF9"/>
    <w:rsid w:val="00D64FC3"/>
    <w:rsid w:val="00D652F2"/>
    <w:rsid w:val="00D6697A"/>
    <w:rsid w:val="00D70A36"/>
    <w:rsid w:val="00D734C5"/>
    <w:rsid w:val="00D76E92"/>
    <w:rsid w:val="00D82941"/>
    <w:rsid w:val="00D90A8F"/>
    <w:rsid w:val="00D94650"/>
    <w:rsid w:val="00DC0112"/>
    <w:rsid w:val="00DC4C4D"/>
    <w:rsid w:val="00DC61C3"/>
    <w:rsid w:val="00DD0275"/>
    <w:rsid w:val="00DE097E"/>
    <w:rsid w:val="00E053C3"/>
    <w:rsid w:val="00E0615D"/>
    <w:rsid w:val="00E22056"/>
    <w:rsid w:val="00E24CF4"/>
    <w:rsid w:val="00E2689D"/>
    <w:rsid w:val="00E30790"/>
    <w:rsid w:val="00E32126"/>
    <w:rsid w:val="00E36793"/>
    <w:rsid w:val="00E4021B"/>
    <w:rsid w:val="00E5072B"/>
    <w:rsid w:val="00E530A7"/>
    <w:rsid w:val="00E61869"/>
    <w:rsid w:val="00E7776E"/>
    <w:rsid w:val="00E852B7"/>
    <w:rsid w:val="00E904EE"/>
    <w:rsid w:val="00E97E82"/>
    <w:rsid w:val="00EA33FA"/>
    <w:rsid w:val="00EA69AC"/>
    <w:rsid w:val="00EB25CB"/>
    <w:rsid w:val="00EB2A04"/>
    <w:rsid w:val="00EB350E"/>
    <w:rsid w:val="00EC3E7D"/>
    <w:rsid w:val="00EC7338"/>
    <w:rsid w:val="00ED1681"/>
    <w:rsid w:val="00EE3C38"/>
    <w:rsid w:val="00EF7ED1"/>
    <w:rsid w:val="00F036EF"/>
    <w:rsid w:val="00F12FEC"/>
    <w:rsid w:val="00F130FD"/>
    <w:rsid w:val="00F149DF"/>
    <w:rsid w:val="00F16E85"/>
    <w:rsid w:val="00F31C5E"/>
    <w:rsid w:val="00F31F22"/>
    <w:rsid w:val="00F33163"/>
    <w:rsid w:val="00F349C4"/>
    <w:rsid w:val="00F35727"/>
    <w:rsid w:val="00F42333"/>
    <w:rsid w:val="00F437F7"/>
    <w:rsid w:val="00F4444E"/>
    <w:rsid w:val="00F45761"/>
    <w:rsid w:val="00F4699D"/>
    <w:rsid w:val="00F55086"/>
    <w:rsid w:val="00F62B89"/>
    <w:rsid w:val="00F70F29"/>
    <w:rsid w:val="00F73CC6"/>
    <w:rsid w:val="00F7667B"/>
    <w:rsid w:val="00F7681C"/>
    <w:rsid w:val="00F77E77"/>
    <w:rsid w:val="00F810ED"/>
    <w:rsid w:val="00F87021"/>
    <w:rsid w:val="00F87191"/>
    <w:rsid w:val="00F931D9"/>
    <w:rsid w:val="00F94DD4"/>
    <w:rsid w:val="00F97351"/>
    <w:rsid w:val="00FB03EA"/>
    <w:rsid w:val="00FB2546"/>
    <w:rsid w:val="00FB3BF9"/>
    <w:rsid w:val="00FC2B4D"/>
    <w:rsid w:val="00FD06EA"/>
    <w:rsid w:val="00FD65E4"/>
    <w:rsid w:val="00FE16A8"/>
    <w:rsid w:val="00FE5B75"/>
    <w:rsid w:val="00FE5E7C"/>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strokecolor="red"/>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0439"/>
  </w:style>
  <w:style w:type="paragraph" w:styleId="Heading2">
    <w:name w:val="heading 2"/>
    <w:basedOn w:val="Normal"/>
    <w:link w:val="Heading2Char"/>
    <w:uiPriority w:val="9"/>
    <w:qFormat/>
    <w:rsid w:val="00C831BE"/>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21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2184"/>
  </w:style>
  <w:style w:type="paragraph" w:styleId="Footer">
    <w:name w:val="footer"/>
    <w:basedOn w:val="Normal"/>
    <w:link w:val="FooterChar"/>
    <w:uiPriority w:val="99"/>
    <w:semiHidden/>
    <w:unhideWhenUsed/>
    <w:rsid w:val="00732184"/>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732184"/>
  </w:style>
  <w:style w:type="paragraph" w:styleId="BalloonText">
    <w:name w:val="Balloon Text"/>
    <w:basedOn w:val="Normal"/>
    <w:link w:val="BalloonTextChar"/>
    <w:uiPriority w:val="99"/>
    <w:semiHidden/>
    <w:unhideWhenUsed/>
    <w:rsid w:val="007321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2184"/>
    <w:rPr>
      <w:rFonts w:ascii="Tahoma" w:hAnsi="Tahoma" w:cs="Tahoma"/>
      <w:sz w:val="16"/>
      <w:szCs w:val="16"/>
    </w:rPr>
  </w:style>
  <w:style w:type="paragraph" w:styleId="ListParagraph">
    <w:name w:val="List Paragraph"/>
    <w:basedOn w:val="Normal"/>
    <w:uiPriority w:val="34"/>
    <w:qFormat/>
    <w:rsid w:val="004D50F9"/>
    <w:pPr>
      <w:ind w:left="720"/>
      <w:contextualSpacing/>
    </w:pPr>
  </w:style>
  <w:style w:type="character" w:styleId="Hyperlink">
    <w:name w:val="Hyperlink"/>
    <w:basedOn w:val="DefaultParagraphFont"/>
    <w:uiPriority w:val="99"/>
    <w:unhideWhenUsed/>
    <w:rsid w:val="005702AF"/>
    <w:rPr>
      <w:color w:val="0000FF"/>
      <w:u w:val="single"/>
    </w:rPr>
  </w:style>
  <w:style w:type="character" w:customStyle="1" w:styleId="apple-style-span">
    <w:name w:val="apple-style-span"/>
    <w:basedOn w:val="DefaultParagraphFont"/>
    <w:rsid w:val="002C3C78"/>
  </w:style>
  <w:style w:type="character" w:styleId="FollowedHyperlink">
    <w:name w:val="FollowedHyperlink"/>
    <w:basedOn w:val="DefaultParagraphFont"/>
    <w:uiPriority w:val="99"/>
    <w:semiHidden/>
    <w:unhideWhenUsed/>
    <w:rsid w:val="00742C88"/>
    <w:rPr>
      <w:color w:val="800080" w:themeColor="followedHyperlink"/>
      <w:u w:val="single"/>
    </w:rPr>
  </w:style>
  <w:style w:type="character" w:styleId="Strong">
    <w:name w:val="Strong"/>
    <w:basedOn w:val="DefaultParagraphFont"/>
    <w:uiPriority w:val="22"/>
    <w:qFormat/>
    <w:rsid w:val="00CB52FB"/>
    <w:rPr>
      <w:b/>
      <w:bCs/>
    </w:rPr>
  </w:style>
  <w:style w:type="paragraph" w:styleId="NormalWeb">
    <w:name w:val="Normal (Web)"/>
    <w:basedOn w:val="Normal"/>
    <w:uiPriority w:val="99"/>
    <w:semiHidden/>
    <w:unhideWhenUsed/>
    <w:rsid w:val="001E5DD2"/>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1E5DD2"/>
    <w:rPr>
      <w:i/>
      <w:iCs/>
    </w:rPr>
  </w:style>
  <w:style w:type="character" w:customStyle="1" w:styleId="Heading2Char">
    <w:name w:val="Heading 2 Char"/>
    <w:basedOn w:val="DefaultParagraphFont"/>
    <w:link w:val="Heading2"/>
    <w:uiPriority w:val="9"/>
    <w:rsid w:val="00C831BE"/>
    <w:rPr>
      <w:rFonts w:ascii="Times New Roman" w:eastAsia="Times New Roman" w:hAnsi="Times New Roman" w:cs="Times New Roman"/>
      <w:b/>
      <w:bCs/>
      <w:sz w:val="36"/>
      <w:szCs w:val="36"/>
      <w:lang w:eastAsia="en-AU"/>
    </w:rPr>
  </w:style>
</w:styles>
</file>

<file path=word/webSettings.xml><?xml version="1.0" encoding="utf-8"?>
<w:webSettings xmlns:r="http://schemas.openxmlformats.org/officeDocument/2006/relationships" xmlns:w="http://schemas.openxmlformats.org/wordprocessingml/2006/main">
  <w:divs>
    <w:div w:id="108672056">
      <w:bodyDiv w:val="1"/>
      <w:marLeft w:val="0"/>
      <w:marRight w:val="0"/>
      <w:marTop w:val="0"/>
      <w:marBottom w:val="0"/>
      <w:divBdr>
        <w:top w:val="none" w:sz="0" w:space="0" w:color="auto"/>
        <w:left w:val="none" w:sz="0" w:space="0" w:color="auto"/>
        <w:bottom w:val="none" w:sz="0" w:space="0" w:color="auto"/>
        <w:right w:val="none" w:sz="0" w:space="0" w:color="auto"/>
      </w:divBdr>
    </w:div>
    <w:div w:id="327828563">
      <w:bodyDiv w:val="1"/>
      <w:marLeft w:val="0"/>
      <w:marRight w:val="0"/>
      <w:marTop w:val="0"/>
      <w:marBottom w:val="0"/>
      <w:divBdr>
        <w:top w:val="none" w:sz="0" w:space="0" w:color="auto"/>
        <w:left w:val="none" w:sz="0" w:space="0" w:color="auto"/>
        <w:bottom w:val="none" w:sz="0" w:space="0" w:color="auto"/>
        <w:right w:val="none" w:sz="0" w:space="0" w:color="auto"/>
      </w:divBdr>
    </w:div>
    <w:div w:id="1098522332">
      <w:bodyDiv w:val="1"/>
      <w:marLeft w:val="0"/>
      <w:marRight w:val="0"/>
      <w:marTop w:val="0"/>
      <w:marBottom w:val="0"/>
      <w:divBdr>
        <w:top w:val="none" w:sz="0" w:space="0" w:color="auto"/>
        <w:left w:val="none" w:sz="0" w:space="0" w:color="auto"/>
        <w:bottom w:val="none" w:sz="0" w:space="0" w:color="auto"/>
        <w:right w:val="none" w:sz="0" w:space="0" w:color="auto"/>
      </w:divBdr>
    </w:div>
    <w:div w:id="1718045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image" Target="media/image5.jpeg"/><Relationship Id="rId26" Type="http://schemas.openxmlformats.org/officeDocument/2006/relationships/hyperlink" Target="mailto:administration@Loop11.com" TargetMode="External"/><Relationship Id="rId3" Type="http://schemas.openxmlformats.org/officeDocument/2006/relationships/styles" Target="styles.xml"/><Relationship Id="rId21" Type="http://schemas.openxmlformats.org/officeDocument/2006/relationships/hyperlink" Target="http://www.virgin-atlantic.com/en/gb/passengerinformation/index.jsp" TargetMode="Externa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www.malaysiaairlines.com/hq/en/bkinfo/trvlinfo/baggage/baginfo/baggage-info.aspx" TargetMode="External"/><Relationship Id="rId25" Type="http://schemas.openxmlformats.org/officeDocument/2006/relationships/hyperlink" Target="http://www.loop11.com/sign-up/" TargetMode="External"/><Relationship Id="rId2" Type="http://schemas.openxmlformats.org/officeDocument/2006/relationships/numbering" Target="numbering.xml"/><Relationship Id="rId16" Type="http://schemas.openxmlformats.org/officeDocument/2006/relationships/hyperlink" Target="http://www.malaysiaairlines.com/hq/en/bkinfo/trvlinfo/baggage/baginfo/baggage-info.aspx" TargetMode="External"/><Relationship Id="rId20" Type="http://schemas.openxmlformats.org/officeDocument/2006/relationships/image" Target="media/image7.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ritishairways.com/travel/bagrest/public/en_gb" TargetMode="External"/><Relationship Id="rId24" Type="http://schemas.openxmlformats.org/officeDocument/2006/relationships/image" Target="media/image9.jpeg"/><Relationship Id="rId5" Type="http://schemas.openxmlformats.org/officeDocument/2006/relationships/webSettings" Target="webSettings.xml"/><Relationship Id="rId15" Type="http://schemas.openxmlformats.org/officeDocument/2006/relationships/hyperlink" Target="http://www.malaysiaairlines.com/hq/en/home.aspx" TargetMode="External"/><Relationship Id="rId23" Type="http://schemas.openxmlformats.org/officeDocument/2006/relationships/hyperlink" Target="http://en.wikipedia.org/wiki/ISO_9241" TargetMode="External"/><Relationship Id="rId28" Type="http://schemas.openxmlformats.org/officeDocument/2006/relationships/fontTable" Target="fontTable.xml"/><Relationship Id="rId10" Type="http://schemas.openxmlformats.org/officeDocument/2006/relationships/hyperlink" Target="http://www.aa.com/i18n/travelInformation/baggage/restrictedArticles.jsp" TargetMode="External"/><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hyperlink" Target="https://www.mturk.com/mturk/welcome" TargetMode="External"/><Relationship Id="rId14" Type="http://schemas.openxmlformats.org/officeDocument/2006/relationships/image" Target="media/image4.jpeg"/><Relationship Id="rId22" Type="http://schemas.openxmlformats.org/officeDocument/2006/relationships/image" Target="media/image8.jpeg"/><Relationship Id="rId2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F2A0DD-2D8D-46AC-96BD-3897C0278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7</Pages>
  <Words>1005</Words>
  <Characters>5734</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tbiddle</dc:creator>
  <cp:lastModifiedBy>hstetter</cp:lastModifiedBy>
  <cp:revision>2</cp:revision>
  <dcterms:created xsi:type="dcterms:W3CDTF">2010-01-28T02:33:00Z</dcterms:created>
  <dcterms:modified xsi:type="dcterms:W3CDTF">2010-01-28T02:33:00Z</dcterms:modified>
</cp:coreProperties>
</file>